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0C" w:rsidRPr="00E24270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Протокол итогов закупа способом запроса ценовых предложений</w:t>
      </w:r>
    </w:p>
    <w:p w:rsidR="008D6C9C" w:rsidRPr="00E24270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E24270" w:rsidRDefault="00F25ED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hAnsi="Times New Roman" w:cs="Times New Roman"/>
          <w:sz w:val="18"/>
          <w:szCs w:val="18"/>
        </w:rPr>
        <w:t>07</w:t>
      </w:r>
      <w:r w:rsidR="006B3F0C" w:rsidRPr="00E24270">
        <w:rPr>
          <w:rFonts w:ascii="Times New Roman" w:hAnsi="Times New Roman" w:cs="Times New Roman"/>
          <w:sz w:val="18"/>
          <w:szCs w:val="18"/>
        </w:rPr>
        <w:t>.0</w:t>
      </w:r>
      <w:r w:rsidRPr="00E24270">
        <w:rPr>
          <w:rFonts w:ascii="Times New Roman" w:hAnsi="Times New Roman" w:cs="Times New Roman"/>
          <w:sz w:val="18"/>
          <w:szCs w:val="18"/>
        </w:rPr>
        <w:t>2</w:t>
      </w:r>
      <w:r w:rsidR="006B3F0C" w:rsidRPr="00E24270">
        <w:rPr>
          <w:rFonts w:ascii="Times New Roman" w:hAnsi="Times New Roman" w:cs="Times New Roman"/>
          <w:sz w:val="18"/>
          <w:szCs w:val="18"/>
        </w:rPr>
        <w:t>.2024 .г</w:t>
      </w:r>
    </w:p>
    <w:p w:rsidR="006B3F0C" w:rsidRPr="00E24270" w:rsidRDefault="006B3F0C" w:rsidP="006B3F0C">
      <w:pPr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hAnsi="Times New Roman" w:cs="Times New Roman"/>
          <w:sz w:val="18"/>
          <w:szCs w:val="18"/>
        </w:rPr>
        <w:t>Организатор: БИН 060340005705, Коммунальное государственное предприятие "Сарыкольскаярайоная больница" Управления здравоохранения акиматаКостанайской области</w:t>
      </w:r>
    </w:p>
    <w:p w:rsidR="006B3F0C" w:rsidRPr="00E24270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hAnsi="Times New Roman" w:cs="Times New Roman"/>
          <w:sz w:val="18"/>
          <w:szCs w:val="18"/>
        </w:rPr>
        <w:t xml:space="preserve">Закуп способом проведения </w:t>
      </w:r>
      <w:r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запроса ценовых предложений</w:t>
      </w:r>
      <w:r w:rsidRPr="00E24270">
        <w:rPr>
          <w:rFonts w:ascii="Times New Roman" w:hAnsi="Times New Roman" w:cs="Times New Roman"/>
          <w:sz w:val="18"/>
          <w:szCs w:val="18"/>
        </w:rPr>
        <w:t xml:space="preserve"> в соответствии с "Правила организации и проведения закупа лекарственных средств и медицинских изделий, фармацевтических услуг" утвержденными Постановлением Правительства Республики Казахстан от 7 июня 2023 года №110 (далее - Правила).</w:t>
      </w:r>
    </w:p>
    <w:p w:rsidR="006B3F0C" w:rsidRPr="00E24270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E24270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hAnsi="Times New Roman" w:cs="Times New Roman"/>
          <w:sz w:val="18"/>
          <w:szCs w:val="18"/>
        </w:rPr>
        <w:t xml:space="preserve">№ объявления: </w:t>
      </w:r>
      <w:r w:rsidR="00F25EDC" w:rsidRPr="00E24270">
        <w:rPr>
          <w:rFonts w:ascii="Times New Roman" w:hAnsi="Times New Roman" w:cs="Times New Roman"/>
          <w:sz w:val="18"/>
          <w:szCs w:val="18"/>
        </w:rPr>
        <w:t>4</w:t>
      </w:r>
      <w:r w:rsidRPr="00E24270">
        <w:rPr>
          <w:rFonts w:ascii="Times New Roman" w:hAnsi="Times New Roman" w:cs="Times New Roman"/>
          <w:sz w:val="18"/>
          <w:szCs w:val="18"/>
        </w:rPr>
        <w:t>-2024.</w:t>
      </w:r>
    </w:p>
    <w:p w:rsidR="006B3F0C" w:rsidRPr="00E24270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E24270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hAnsi="Times New Roman" w:cs="Times New Roman"/>
          <w:sz w:val="18"/>
          <w:szCs w:val="18"/>
        </w:rPr>
        <w:t xml:space="preserve">Дата и время начала приема конвертов с ценовыми предложениями: </w:t>
      </w:r>
      <w:r w:rsidR="00F25EDC" w:rsidRPr="00E24270">
        <w:rPr>
          <w:rFonts w:ascii="Times New Roman" w:hAnsi="Times New Roman" w:cs="Times New Roman"/>
          <w:sz w:val="18"/>
          <w:szCs w:val="18"/>
        </w:rPr>
        <w:t>31</w:t>
      </w:r>
      <w:r w:rsidRPr="00E24270">
        <w:rPr>
          <w:rFonts w:ascii="Times New Roman" w:hAnsi="Times New Roman" w:cs="Times New Roman"/>
          <w:sz w:val="18"/>
          <w:szCs w:val="18"/>
        </w:rPr>
        <w:t>.01.2024 г., 1</w:t>
      </w:r>
      <w:r w:rsidR="00F25EDC" w:rsidRPr="00E24270">
        <w:rPr>
          <w:rFonts w:ascii="Times New Roman" w:hAnsi="Times New Roman" w:cs="Times New Roman"/>
          <w:sz w:val="18"/>
          <w:szCs w:val="18"/>
        </w:rPr>
        <w:t>2</w:t>
      </w:r>
      <w:r w:rsidRPr="00E24270">
        <w:rPr>
          <w:rFonts w:ascii="Times New Roman" w:hAnsi="Times New Roman" w:cs="Times New Roman"/>
          <w:sz w:val="18"/>
          <w:szCs w:val="18"/>
        </w:rPr>
        <w:t xml:space="preserve"> .ч 0 мин.</w:t>
      </w:r>
    </w:p>
    <w:p w:rsidR="006B3F0C" w:rsidRPr="00E24270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конвертов с ценовыми предложениями: </w:t>
      </w:r>
      <w:r w:rsidR="00F25EDC" w:rsidRPr="00E24270">
        <w:rPr>
          <w:rFonts w:ascii="Times New Roman" w:hAnsi="Times New Roman" w:cs="Times New Roman"/>
          <w:sz w:val="18"/>
          <w:szCs w:val="18"/>
        </w:rPr>
        <w:t>07</w:t>
      </w:r>
      <w:r w:rsidRPr="00E24270">
        <w:rPr>
          <w:rFonts w:ascii="Times New Roman" w:hAnsi="Times New Roman" w:cs="Times New Roman"/>
          <w:sz w:val="18"/>
          <w:szCs w:val="18"/>
        </w:rPr>
        <w:t>.0</w:t>
      </w:r>
      <w:r w:rsidR="00F25EDC" w:rsidRPr="00E24270">
        <w:rPr>
          <w:rFonts w:ascii="Times New Roman" w:hAnsi="Times New Roman" w:cs="Times New Roman"/>
          <w:sz w:val="18"/>
          <w:szCs w:val="18"/>
        </w:rPr>
        <w:t>2</w:t>
      </w:r>
      <w:r w:rsidRPr="00E24270">
        <w:rPr>
          <w:rFonts w:ascii="Times New Roman" w:hAnsi="Times New Roman" w:cs="Times New Roman"/>
          <w:sz w:val="18"/>
          <w:szCs w:val="18"/>
        </w:rPr>
        <w:t>.2024 ,.г 1</w:t>
      </w:r>
      <w:r w:rsidR="00F25EDC" w:rsidRPr="00E24270">
        <w:rPr>
          <w:rFonts w:ascii="Times New Roman" w:hAnsi="Times New Roman" w:cs="Times New Roman"/>
          <w:sz w:val="18"/>
          <w:szCs w:val="18"/>
        </w:rPr>
        <w:t>2</w:t>
      </w:r>
      <w:r w:rsidRPr="00E24270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E24270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hAnsi="Times New Roman" w:cs="Times New Roman"/>
          <w:sz w:val="18"/>
          <w:szCs w:val="18"/>
        </w:rPr>
        <w:t xml:space="preserve">Дата и время вскрытия конвертов с ценовыми предложениями: </w:t>
      </w:r>
      <w:r w:rsidR="00F25EDC" w:rsidRPr="00E24270">
        <w:rPr>
          <w:rFonts w:ascii="Times New Roman" w:hAnsi="Times New Roman" w:cs="Times New Roman"/>
          <w:sz w:val="18"/>
          <w:szCs w:val="18"/>
        </w:rPr>
        <w:t>07</w:t>
      </w:r>
      <w:r w:rsidRPr="00E24270">
        <w:rPr>
          <w:rFonts w:ascii="Times New Roman" w:hAnsi="Times New Roman" w:cs="Times New Roman"/>
          <w:sz w:val="18"/>
          <w:szCs w:val="18"/>
        </w:rPr>
        <w:t>.0</w:t>
      </w:r>
      <w:r w:rsidR="00F25EDC" w:rsidRPr="00E24270">
        <w:rPr>
          <w:rFonts w:ascii="Times New Roman" w:hAnsi="Times New Roman" w:cs="Times New Roman"/>
          <w:sz w:val="18"/>
          <w:szCs w:val="18"/>
        </w:rPr>
        <w:t>2</w:t>
      </w:r>
      <w:r w:rsidRPr="00E24270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E24270">
        <w:rPr>
          <w:rFonts w:ascii="Times New Roman" w:hAnsi="Times New Roman" w:cs="Times New Roman"/>
          <w:sz w:val="18"/>
          <w:szCs w:val="18"/>
        </w:rPr>
        <w:t>4</w:t>
      </w:r>
      <w:r w:rsidRPr="00E24270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E24270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hAnsi="Times New Roman" w:cs="Times New Roman"/>
          <w:sz w:val="18"/>
          <w:szCs w:val="18"/>
        </w:rPr>
        <w:t>Адрес организатора: 111600, Казахстан, Костанайская обл., Сарыкольский район, п.Сарыколь, ул. Мендеке батыра 1.</w:t>
      </w:r>
    </w:p>
    <w:p w:rsidR="008D6C9C" w:rsidRPr="00E24270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E24270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hAnsi="Times New Roman" w:cs="Times New Roman"/>
          <w:sz w:val="18"/>
          <w:szCs w:val="18"/>
        </w:rPr>
        <w:t>Состав тендерной комиссии:</w:t>
      </w:r>
    </w:p>
    <w:tbl>
      <w:tblPr>
        <w:tblStyle w:val="a9"/>
        <w:tblW w:w="10631" w:type="dxa"/>
        <w:tblInd w:w="108" w:type="dxa"/>
        <w:tblLook w:val="04A0"/>
      </w:tblPr>
      <w:tblGrid>
        <w:gridCol w:w="566"/>
        <w:gridCol w:w="2978"/>
        <w:gridCol w:w="4111"/>
        <w:gridCol w:w="2976"/>
      </w:tblGrid>
      <w:tr w:rsidR="006B3F0C" w:rsidRPr="00E24270" w:rsidTr="00F16A80">
        <w:tc>
          <w:tcPr>
            <w:tcW w:w="566" w:type="dxa"/>
          </w:tcPr>
          <w:p w:rsidR="006B3F0C" w:rsidRPr="00E24270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8" w:type="dxa"/>
          </w:tcPr>
          <w:p w:rsidR="006B3F0C" w:rsidRPr="00E24270" w:rsidRDefault="006B3F0C" w:rsidP="006B3F0C">
            <w:pPr>
              <w:tabs>
                <w:tab w:val="left" w:pos="940"/>
                <w:tab w:val="center" w:pos="13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ab/>
              <w:t>Ф.И.О.</w:t>
            </w:r>
          </w:p>
        </w:tc>
        <w:tc>
          <w:tcPr>
            <w:tcW w:w="4111" w:type="dxa"/>
          </w:tcPr>
          <w:p w:rsidR="006B3F0C" w:rsidRPr="00E24270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Должность в организации</w:t>
            </w:r>
          </w:p>
        </w:tc>
        <w:tc>
          <w:tcPr>
            <w:tcW w:w="2976" w:type="dxa"/>
          </w:tcPr>
          <w:p w:rsidR="006B3F0C" w:rsidRPr="00E24270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Роль в комиссии</w:t>
            </w:r>
          </w:p>
        </w:tc>
      </w:tr>
      <w:tr w:rsidR="006B3F0C" w:rsidRPr="00E24270" w:rsidTr="00F16A80">
        <w:tc>
          <w:tcPr>
            <w:tcW w:w="566" w:type="dxa"/>
          </w:tcPr>
          <w:p w:rsidR="006B3F0C" w:rsidRPr="00E24270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6B3F0C" w:rsidRPr="00E24270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БайкуновНургожаАзаматович</w:t>
            </w:r>
          </w:p>
        </w:tc>
        <w:tc>
          <w:tcPr>
            <w:tcW w:w="4111" w:type="dxa"/>
          </w:tcPr>
          <w:p w:rsidR="006B3F0C" w:rsidRPr="00E24270" w:rsidRDefault="006B3CC3" w:rsidP="006B3CC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Заместитель и.о. главного врача</w:t>
            </w:r>
          </w:p>
        </w:tc>
        <w:tc>
          <w:tcPr>
            <w:tcW w:w="2976" w:type="dxa"/>
          </w:tcPr>
          <w:p w:rsidR="006B3F0C" w:rsidRPr="00E24270" w:rsidRDefault="006B3F0C" w:rsidP="006B3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</w:tr>
      <w:tr w:rsidR="006B3F0C" w:rsidRPr="00E24270" w:rsidTr="00F16A80">
        <w:tc>
          <w:tcPr>
            <w:tcW w:w="566" w:type="dxa"/>
          </w:tcPr>
          <w:p w:rsidR="006B3F0C" w:rsidRPr="00E24270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6B3F0C" w:rsidRPr="00E24270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Крывшич Юлия Юрьевна</w:t>
            </w:r>
          </w:p>
        </w:tc>
        <w:tc>
          <w:tcPr>
            <w:tcW w:w="4111" w:type="dxa"/>
          </w:tcPr>
          <w:p w:rsidR="006B3F0C" w:rsidRPr="00E24270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Главная</w:t>
            </w:r>
            <w:r w:rsidR="006B3F0C" w:rsidRPr="00E24270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</w:tc>
        <w:tc>
          <w:tcPr>
            <w:tcW w:w="2976" w:type="dxa"/>
          </w:tcPr>
          <w:p w:rsidR="006B3F0C" w:rsidRPr="00E24270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Член тендерной комиссии</w:t>
            </w:r>
          </w:p>
        </w:tc>
      </w:tr>
      <w:tr w:rsidR="006B3F0C" w:rsidRPr="00E24270" w:rsidTr="00F16A80">
        <w:tc>
          <w:tcPr>
            <w:tcW w:w="566" w:type="dxa"/>
          </w:tcPr>
          <w:p w:rsidR="006B3F0C" w:rsidRPr="00E24270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6B3F0C" w:rsidRPr="00E24270" w:rsidRDefault="006B3CC3" w:rsidP="00794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Ергеш Эльмира Шынғысқызы</w:t>
            </w:r>
          </w:p>
        </w:tc>
        <w:tc>
          <w:tcPr>
            <w:tcW w:w="4111" w:type="dxa"/>
          </w:tcPr>
          <w:p w:rsidR="006B3F0C" w:rsidRPr="00E24270" w:rsidRDefault="00B73D0B" w:rsidP="005629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Провизор</w:t>
            </w:r>
          </w:p>
        </w:tc>
        <w:tc>
          <w:tcPr>
            <w:tcW w:w="2976" w:type="dxa"/>
          </w:tcPr>
          <w:p w:rsidR="006B3F0C" w:rsidRPr="00E24270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Член тендерной комиссии</w:t>
            </w:r>
          </w:p>
        </w:tc>
      </w:tr>
      <w:tr w:rsidR="006B3F0C" w:rsidRPr="00E24270" w:rsidTr="00F16A80">
        <w:tc>
          <w:tcPr>
            <w:tcW w:w="566" w:type="dxa"/>
          </w:tcPr>
          <w:p w:rsidR="006B3F0C" w:rsidRPr="00E24270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6B3F0C" w:rsidRPr="00E24270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Жабагина</w:t>
            </w:r>
            <w:r w:rsidR="00802ED2" w:rsidRPr="00E24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Гульмарат</w:t>
            </w:r>
            <w:r w:rsidR="00802ED2" w:rsidRPr="00E24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Сериковна</w:t>
            </w:r>
          </w:p>
        </w:tc>
        <w:tc>
          <w:tcPr>
            <w:tcW w:w="4111" w:type="dxa"/>
          </w:tcPr>
          <w:p w:rsidR="006B3F0C" w:rsidRPr="00E24270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Бухгалтер по государственным закупкам</w:t>
            </w:r>
          </w:p>
        </w:tc>
        <w:tc>
          <w:tcPr>
            <w:tcW w:w="2976" w:type="dxa"/>
          </w:tcPr>
          <w:p w:rsidR="006B3F0C" w:rsidRPr="00E24270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Секретарь тендерной комиссии</w:t>
            </w:r>
          </w:p>
        </w:tc>
      </w:tr>
    </w:tbl>
    <w:p w:rsidR="00044509" w:rsidRPr="00E24270" w:rsidRDefault="00044509" w:rsidP="006B3F0C">
      <w:pPr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0ADF" w:rsidRPr="00E24270" w:rsidRDefault="006B3F0C" w:rsidP="006B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24270">
        <w:rPr>
          <w:rFonts w:ascii="Times New Roman" w:hAnsi="Times New Roman" w:cs="Times New Roman"/>
          <w:sz w:val="18"/>
          <w:szCs w:val="18"/>
        </w:rPr>
        <w:t>Перечень закупаемых лекарственных средств и медицинских изделий, фармацевтических услуг на общую сумму:</w:t>
      </w:r>
    </w:p>
    <w:tbl>
      <w:tblPr>
        <w:tblpPr w:leftFromText="180" w:rightFromText="180" w:vertAnchor="text" w:tblpX="108" w:tblpY="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985"/>
        <w:gridCol w:w="992"/>
      </w:tblGrid>
      <w:tr w:rsidR="005029EE" w:rsidRPr="00E24270" w:rsidTr="00092D7E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EE" w:rsidRPr="00E24270" w:rsidRDefault="005029EE" w:rsidP="005029EE">
            <w:pPr>
              <w:pStyle w:val="a4"/>
              <w:ind w:left="360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E24270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E24270">
              <w:rPr>
                <w:b w:val="0"/>
                <w:sz w:val="18"/>
                <w:szCs w:val="18"/>
              </w:rPr>
              <w:t>Торговое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E24270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E24270">
              <w:rPr>
                <w:b w:val="0"/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E24270" w:rsidRDefault="005029E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E24270" w:rsidRDefault="005029E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Кол-во</w:t>
            </w:r>
          </w:p>
        </w:tc>
      </w:tr>
      <w:tr w:rsidR="00F25EDC" w:rsidRPr="00E24270" w:rsidTr="00092D7E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  <w:r w:rsidRPr="00E24270">
              <w:rPr>
                <w:b w:val="0"/>
                <w:sz w:val="18"/>
                <w:szCs w:val="18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Пакеты красные 700х800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28,24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Удлинитель медицинский однократного применения, исполнение 2 (Луер-лок)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Кетгут №6 простой полированный стерильный с иглой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1385,00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Кетгут №5 простой полированный стерильный с иглой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1255,00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Кетгут №4 простой полированный стерильный с иглой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1153,00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Капрон №3 крученая неокрашенная 20м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1440,00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1011B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Капрон №5 крученая неокрашенная 20м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1883,00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Капрон №6 крученая неокрашенная 20м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2350,00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Скальпель стерильный, однократного применения, размером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Скальпель стерильный, однократного применения, размером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Термоиндекатор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6770,00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Термоиндекатор 132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6770,00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25EDC" w:rsidRPr="00E24270" w:rsidTr="00092D7E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Термоиндекатор 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6770,00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Викрил 1 фиолетовый 75см игла колющ таперпоинт45мм ½ окр W9245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2860,00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Викрил 1 фиолетовый 75см игла колющ 31мм ½ окр W9213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2380,00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 xml:space="preserve">Викрил 0 фиолетовый 75см игла колющ таперкарт 36мм ½ окр W9364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2210,00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Викрил 0 фиолетовый 90см игла колющ таперкарт 40мм ½ окр W9467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 xml:space="preserve">Викрил 2 фиолетовый 75см игла колющ таперпоинт (массивная) 45мм 1/2 окр W9246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2860,00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Викрил 2 фиолетовый 75см игла колющ таперпоинт 48мм ½ окр W9252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2613,00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Эндопротезная сетка «Линтекс»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14500,00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Катетер внутривенный стерильный, однократного применения, размером 18G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Катетер внутривенный стерильный, однократного применения, размером 20G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Катетер внутривенный стерильный, однократного применения, размером 22G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Катетер внутривенный стерильный, однократного применения, размером 24G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4"/>
              <w:numPr>
                <w:ilvl w:val="0"/>
                <w:numId w:val="31"/>
              </w:num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Игла для СМА 25G заточка (Pencan)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4440,00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Электроды ЭКГ однократного применения (взрослые)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F25EDC" w:rsidRPr="00E24270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Новокаина 0,5%-100мл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890,00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</w:tr>
    </w:tbl>
    <w:p w:rsidR="00044509" w:rsidRPr="00E24270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2D7E" w:rsidRPr="00E24270" w:rsidRDefault="00092D7E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E24270" w:rsidRDefault="00F16A80" w:rsidP="00F16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hAnsi="Times New Roman" w:cs="Times New Roman"/>
          <w:sz w:val="18"/>
          <w:szCs w:val="18"/>
        </w:rPr>
        <w:t>Конверты с тендерными заявками в запечатанном виде предоставлены следующими потенциальными поставщиками</w:t>
      </w:r>
    </w:p>
    <w:tbl>
      <w:tblPr>
        <w:tblW w:w="10632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957"/>
      </w:tblGrid>
      <w:tr w:rsidR="00044509" w:rsidRPr="00E24270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E24270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E24270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E24270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E24270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и время подачи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E24270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 заявки</w:t>
            </w:r>
          </w:p>
        </w:tc>
      </w:tr>
      <w:tr w:rsidR="00F25EDC" w:rsidRPr="00E24270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«ГЕЛИКА» г. Петропавловск,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06.02.2024 г. 13.30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F25EDC" w:rsidRPr="00E24270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«АО-НАБ» г. Костанай ул. Центральная 9а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06.02.2024 г. 14.00 ч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F25EDC" w:rsidRPr="00E24270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«ФАРМАКС 2» г.Костанай пр.Аль-Фараби д.111 «А» 332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980940003811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06.02.2024 г. 14.30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F25EDC" w:rsidRPr="00E24270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«ЮНИТЕК-М» г. Костанай МКРН 8, д.11, кв.42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07.02.2024 г. 10.15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F25EDC" w:rsidRPr="00E24270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5EDC" w:rsidRPr="00E24270" w:rsidRDefault="00F25EDC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«ФармакомИмпекс» г.Костанай, пр.</w:t>
            </w: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Нұрсұлтана Назарбаев162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07.02.2024 г. 11.00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</w:tbl>
    <w:p w:rsidR="005029EE" w:rsidRPr="00E24270" w:rsidRDefault="005029EE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Pr="00E24270" w:rsidRDefault="006B053F" w:rsidP="006B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</w:t>
      </w:r>
      <w:r w:rsidR="00F25EDC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110</w:t>
      </w:r>
      <w:r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главы 9 п 100 принято решение признать победителем </w:t>
      </w:r>
      <w:r w:rsidR="00F25EDC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«ГЕЛИКА» БИН 001140000601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6B053F" w:rsidRPr="00E24270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E24270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E24270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Торговое наименование</w:t>
            </w:r>
            <w:r w:rsidRPr="00E24270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E24270" w:rsidRDefault="006B053F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E24270" w:rsidRDefault="006B053F" w:rsidP="00DC6C78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E24270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E24270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E24270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Сумма</w:t>
            </w:r>
          </w:p>
        </w:tc>
      </w:tr>
      <w:tr w:rsidR="006E463B" w:rsidRPr="00E24270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63B" w:rsidRPr="00E24270" w:rsidRDefault="006E463B" w:rsidP="00DC6C78">
            <w:pPr>
              <w:pStyle w:val="a4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3B" w:rsidRPr="00E24270" w:rsidRDefault="006E463B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Эндопротезная сетка «Линтекс»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3B" w:rsidRPr="00E24270" w:rsidRDefault="006E463B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3B" w:rsidRPr="00E24270" w:rsidRDefault="006E463B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3B" w:rsidRPr="00E24270" w:rsidRDefault="006E463B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63B" w:rsidRPr="00E24270" w:rsidRDefault="006E463B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70500,00</w:t>
            </w:r>
          </w:p>
        </w:tc>
      </w:tr>
      <w:tr w:rsidR="00F25EDC" w:rsidRPr="00E24270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E24270" w:rsidRDefault="00F25EDC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Катетер внутривенный стерильный, однократного применения, размером 18G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E24270" w:rsidRDefault="00E24270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12900,00</w:t>
            </w:r>
          </w:p>
        </w:tc>
      </w:tr>
      <w:tr w:rsidR="00F25EDC" w:rsidRPr="00E24270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E24270" w:rsidRDefault="00F25EDC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Катетер внутривенный стерильный, однократного применения, размером 20G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E24270" w:rsidRDefault="00E24270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32250,00</w:t>
            </w:r>
          </w:p>
        </w:tc>
      </w:tr>
      <w:tr w:rsidR="00F25EDC" w:rsidRPr="00E24270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E24270" w:rsidRDefault="00F25EDC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 xml:space="preserve">Катетер внутривенный стерильный, однократного </w:t>
            </w:r>
            <w:r w:rsidRPr="00E242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применения, размером 22G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E24270" w:rsidRDefault="00E24270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32250,00</w:t>
            </w:r>
          </w:p>
        </w:tc>
      </w:tr>
      <w:tr w:rsidR="00F25EDC" w:rsidRPr="00E24270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E24270" w:rsidRDefault="00F25EDC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Катетер внутривенный стерильный, однократного применения, размером 24G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E24270" w:rsidRDefault="00E24270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31250,00</w:t>
            </w:r>
          </w:p>
        </w:tc>
      </w:tr>
      <w:tr w:rsidR="00F25EDC" w:rsidRPr="00E24270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E24270" w:rsidRDefault="00F25EDC" w:rsidP="00DC6C78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DC6C78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E24270" w:rsidRDefault="006E463B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179150,00</w:t>
            </w:r>
          </w:p>
        </w:tc>
      </w:tr>
    </w:tbl>
    <w:p w:rsidR="006B053F" w:rsidRPr="00E24270" w:rsidRDefault="006B053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Pr="00E24270" w:rsidRDefault="006B053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D4A50" w:rsidRPr="00E24270" w:rsidRDefault="005958B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375 от 04.06.21 г главы 9 п 100 принято решение признать победителем </w:t>
      </w:r>
      <w:r w:rsidR="00CD4A50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</w:t>
      </w:r>
      <w:r w:rsidR="00F25EDC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АО-НАБ</w:t>
      </w:r>
      <w:r w:rsidR="00CD4A50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</w:p>
    <w:p w:rsidR="00CD4A50" w:rsidRPr="00E24270" w:rsidRDefault="005958B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БИН </w:t>
      </w:r>
      <w:r w:rsidR="00F25EDC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160640007076</w:t>
      </w:r>
    </w:p>
    <w:p w:rsidR="00CD4A50" w:rsidRPr="00E24270" w:rsidRDefault="00CD4A50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CD4A50" w:rsidRPr="00E24270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0" w:rsidRPr="00E24270" w:rsidRDefault="007244CB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A50" w:rsidRPr="00E24270" w:rsidRDefault="007244CB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50" w:rsidRPr="00E24270" w:rsidRDefault="007244CB" w:rsidP="00CD4A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50" w:rsidRPr="00E24270" w:rsidRDefault="007244CB" w:rsidP="00CD4A5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E24270">
              <w:rPr>
                <w:b w:val="0"/>
                <w:sz w:val="18"/>
                <w:szCs w:val="18"/>
                <w:lang w:val="kk-KZ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50" w:rsidRPr="00E24270" w:rsidRDefault="007244CB" w:rsidP="00CD4A5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E24270">
              <w:rPr>
                <w:b w:val="0"/>
                <w:sz w:val="18"/>
                <w:szCs w:val="18"/>
                <w:lang w:val="kk-KZ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0" w:rsidRPr="00E24270" w:rsidRDefault="007244CB" w:rsidP="00CD4A5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E24270">
              <w:rPr>
                <w:b w:val="0"/>
                <w:sz w:val="18"/>
                <w:szCs w:val="18"/>
                <w:lang w:val="kk-KZ"/>
              </w:rPr>
              <w:t>Сумма</w:t>
            </w:r>
          </w:p>
        </w:tc>
      </w:tr>
      <w:tr w:rsidR="00F25EDC" w:rsidRPr="00E24270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Кетгут №6 простой полированный стерильный с иглой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E24270" w:rsidP="00CD4A5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>
              <w:rPr>
                <w:b w:val="0"/>
                <w:sz w:val="18"/>
                <w:szCs w:val="18"/>
                <w:lang w:val="kk-KZ"/>
              </w:rPr>
              <w:t>84000,00</w:t>
            </w:r>
          </w:p>
        </w:tc>
      </w:tr>
      <w:tr w:rsidR="00F25EDC" w:rsidRPr="00E24270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Кетгут №5 простой полированный стерильный с иглой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E24270" w:rsidP="00CD4A50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77250,00</w:t>
            </w:r>
          </w:p>
        </w:tc>
      </w:tr>
      <w:tr w:rsidR="00F25EDC" w:rsidRPr="00E24270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EDC" w:rsidRPr="00E24270" w:rsidRDefault="00F25EDC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Капрон №6 крученая неокрашенная 20м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DC6C78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E24270">
              <w:rPr>
                <w:b w:val="0"/>
                <w:sz w:val="18"/>
                <w:szCs w:val="18"/>
              </w:rPr>
              <w:t>1650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CD4A5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E24270">
              <w:rPr>
                <w:b w:val="0"/>
                <w:sz w:val="18"/>
                <w:szCs w:val="18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E24270" w:rsidP="00E2427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>
              <w:rPr>
                <w:b w:val="0"/>
                <w:sz w:val="18"/>
                <w:szCs w:val="18"/>
                <w:lang w:val="kk-KZ"/>
              </w:rPr>
              <w:t>16500,00</w:t>
            </w:r>
          </w:p>
        </w:tc>
      </w:tr>
      <w:tr w:rsidR="00F25EDC" w:rsidRPr="00E24270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EDC" w:rsidRPr="00E24270" w:rsidRDefault="00F25EDC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CD4A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CD4A5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CD4A5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E24270" w:rsidP="00CD4A5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>
              <w:rPr>
                <w:b w:val="0"/>
                <w:sz w:val="18"/>
                <w:szCs w:val="18"/>
                <w:lang w:val="kk-KZ"/>
              </w:rPr>
              <w:t>177750,00</w:t>
            </w:r>
          </w:p>
        </w:tc>
      </w:tr>
    </w:tbl>
    <w:p w:rsidR="00CD4A50" w:rsidRPr="00E24270" w:rsidRDefault="00CD4A50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25EDC" w:rsidRPr="00E24270" w:rsidRDefault="00F25EDC" w:rsidP="00F25E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375 от 04.06.21 г главы 9 п 100 принято решение признать победителем ТОО «ФАРМАКС 2» БИН </w:t>
      </w:r>
      <w:r w:rsidRPr="00E24270"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  <w:t>090740015405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F25EDC" w:rsidRPr="00E24270" w:rsidTr="00F25EDC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F25EDC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Торговое наименование</w:t>
            </w:r>
            <w:r w:rsidRPr="00E24270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E24270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F25EDC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Сумма</w:t>
            </w:r>
          </w:p>
        </w:tc>
      </w:tr>
      <w:tr w:rsidR="00F25EDC" w:rsidRPr="00E24270" w:rsidTr="00F25ED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E24270" w:rsidP="00F25EDC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Игла для СМА 25G заточка (Pencan)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E24270">
              <w:rPr>
                <w:b w:val="0"/>
                <w:sz w:val="18"/>
                <w:szCs w:val="18"/>
              </w:rPr>
              <w:t>3876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E24270" w:rsidP="00F25EDC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193800,00</w:t>
            </w:r>
          </w:p>
        </w:tc>
      </w:tr>
      <w:tr w:rsidR="00F25EDC" w:rsidRPr="00E24270" w:rsidTr="00F25EDC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F25EDC" w:rsidP="00F25EDC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DC" w:rsidRPr="00E24270" w:rsidRDefault="00F25EDC" w:rsidP="00F25EDC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DC" w:rsidRPr="00E24270" w:rsidRDefault="00E24270" w:rsidP="00F25EDC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193800,00</w:t>
            </w:r>
          </w:p>
        </w:tc>
      </w:tr>
    </w:tbl>
    <w:p w:rsidR="00F25EDC" w:rsidRPr="00E24270" w:rsidRDefault="00F25EDC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25EDC" w:rsidRPr="00E24270" w:rsidRDefault="00F25EDC" w:rsidP="00F25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375 от 04.06.21 г главы 9 п 100 принято решение признать победителем ТОО «ЮНИТЕК-М» БИН 160840017887</w:t>
      </w:r>
    </w:p>
    <w:p w:rsidR="00F25EDC" w:rsidRPr="00E24270" w:rsidRDefault="00F25EDC" w:rsidP="00F25E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X="40" w:tblpY="1"/>
        <w:tblOverlap w:val="never"/>
        <w:tblW w:w="10740" w:type="dxa"/>
        <w:tblLook w:val="04A0"/>
      </w:tblPr>
      <w:tblGrid>
        <w:gridCol w:w="817"/>
        <w:gridCol w:w="4394"/>
        <w:gridCol w:w="1418"/>
        <w:gridCol w:w="992"/>
        <w:gridCol w:w="992"/>
        <w:gridCol w:w="2127"/>
      </w:tblGrid>
      <w:tr w:rsidR="00F25EDC" w:rsidRPr="00E24270" w:rsidTr="00F25EDC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EDC" w:rsidRPr="00E24270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</w:t>
            </w:r>
          </w:p>
        </w:tc>
      </w:tr>
      <w:tr w:rsidR="00F25EDC" w:rsidRPr="00E24270" w:rsidTr="00F25EDC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E24270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E24270" w:rsidRDefault="00E24270" w:rsidP="00F25EDC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Пакеты красные 700х800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E24270" w:rsidRDefault="00E24270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E24270" w:rsidRDefault="00E24270" w:rsidP="00F25EDC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5EDC" w:rsidRPr="00E24270" w:rsidRDefault="00E24270" w:rsidP="00F25EDC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sz w:val="18"/>
                <w:szCs w:val="18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5EDC" w:rsidRPr="00E24270" w:rsidRDefault="00E24270" w:rsidP="00F25EDC">
            <w:pPr>
              <w:pStyle w:val="a4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48000,00</w:t>
            </w:r>
          </w:p>
        </w:tc>
      </w:tr>
      <w:tr w:rsidR="00E24270" w:rsidRPr="00E24270" w:rsidTr="00F25EDC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70" w:rsidRPr="00E24270" w:rsidRDefault="00E24270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Кетгут №4 простой полированный стерильный с иглой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F25EDC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47800,00</w:t>
            </w:r>
          </w:p>
        </w:tc>
      </w:tr>
      <w:tr w:rsidR="00E24270" w:rsidRPr="00E24270" w:rsidTr="00F25EDC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70" w:rsidRPr="00E24270" w:rsidRDefault="00E24270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Капрон №3 крученая неокрашенная 20м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F25EDC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11000,00</w:t>
            </w:r>
          </w:p>
        </w:tc>
      </w:tr>
      <w:tr w:rsidR="00E24270" w:rsidRPr="00E24270" w:rsidTr="00F25EDC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70" w:rsidRPr="00E24270" w:rsidRDefault="00E24270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Капрон №5 крученая неокрашенная 20м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F25EDC">
            <w:pPr>
              <w:pStyle w:val="a4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16000,00</w:t>
            </w:r>
          </w:p>
        </w:tc>
      </w:tr>
      <w:tr w:rsidR="00E24270" w:rsidRPr="00E24270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Скальпель стерильный, однократного применения, размером 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31500,00</w:t>
            </w:r>
          </w:p>
        </w:tc>
      </w:tr>
      <w:tr w:rsidR="00E24270" w:rsidRPr="00E24270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Скальпель стерильный, однократного применения, размером 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31500,00</w:t>
            </w:r>
          </w:p>
        </w:tc>
      </w:tr>
      <w:tr w:rsidR="00E24270" w:rsidRPr="00E24270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Термоиндекатор 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18000,00</w:t>
            </w:r>
          </w:p>
        </w:tc>
      </w:tr>
      <w:tr w:rsidR="00E24270" w:rsidRPr="00E24270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Термоиндекатор 132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</w:tr>
      <w:tr w:rsidR="00E24270" w:rsidRPr="00E24270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Термоиндекатор 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30000,00</w:t>
            </w:r>
          </w:p>
        </w:tc>
      </w:tr>
      <w:tr w:rsidR="00E24270" w:rsidRPr="00E24270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Викрил 1 фиолетовый 75см игла колющ таперпоинт45мм ½ окр W9245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49800,00</w:t>
            </w:r>
          </w:p>
        </w:tc>
      </w:tr>
      <w:tr w:rsidR="00E24270" w:rsidRPr="00E24270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 xml:space="preserve">Викрил 1 фиолетовый 75см игла колющ 31мм ½ окр </w:t>
            </w:r>
            <w:r w:rsidRPr="00E242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W9213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49800,00</w:t>
            </w:r>
          </w:p>
        </w:tc>
      </w:tr>
      <w:tr w:rsidR="00E24270" w:rsidRPr="00E24270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 xml:space="preserve">Викрил 0 фиолетовый 75см игла колющ таперкарт 36мм ½ окр W9364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49800,00</w:t>
            </w:r>
          </w:p>
        </w:tc>
      </w:tr>
      <w:tr w:rsidR="00E24270" w:rsidRPr="00E24270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Викрил 0 фиолетовый 90см игла колющ таперкарт 40мм ½ окр W9467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49800,0</w:t>
            </w:r>
          </w:p>
        </w:tc>
      </w:tr>
      <w:tr w:rsidR="00E24270" w:rsidRPr="00E24270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 xml:space="preserve">Викрил 2 фиолетовый 75см игла колющ таперпоинт (массивная) 45мм 1/2 окр W9246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51000,00</w:t>
            </w:r>
          </w:p>
        </w:tc>
      </w:tr>
      <w:tr w:rsidR="00E24270" w:rsidRPr="00E24270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Викрил 2 фиолетовый 75см игла колющ таперпоинт 48мм ½ окр W9252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51000,00</w:t>
            </w:r>
          </w:p>
        </w:tc>
      </w:tr>
      <w:tr w:rsidR="00E24270" w:rsidRPr="00E24270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Электроды ЭКГ однократного применения (взрослые)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97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35000,00</w:t>
            </w:r>
          </w:p>
        </w:tc>
      </w:tr>
      <w:tr w:rsidR="00E24270" w:rsidRPr="00E24270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70" w:rsidRPr="00E24270" w:rsidRDefault="00E24270" w:rsidP="00E24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70" w:rsidRPr="00E24270" w:rsidRDefault="00E24270" w:rsidP="00F25EDC">
            <w:pPr>
              <w:pStyle w:val="a4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70" w:rsidRPr="00E24270" w:rsidRDefault="00E24270" w:rsidP="00F25EDC">
            <w:pPr>
              <w:pStyle w:val="a4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70" w:rsidRPr="00E24270" w:rsidRDefault="00E24270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600000,00</w:t>
            </w:r>
          </w:p>
        </w:tc>
      </w:tr>
    </w:tbl>
    <w:p w:rsidR="00F25EDC" w:rsidRPr="00E24270" w:rsidRDefault="00F25EDC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Pr="00E24270" w:rsidRDefault="006B053F" w:rsidP="006B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375 от 04.06.21 г главы 9 п 100 принято решение признать победителем ТОО «</w:t>
      </w:r>
      <w:r w:rsidR="00F25EDC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Фармаком</w:t>
      </w:r>
      <w:r w:rsidR="00331DA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25EDC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Импекс</w:t>
      </w:r>
      <w:r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="00F25EDC" w:rsidRPr="00E24270"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  <w:t>090740015405</w:t>
      </w:r>
    </w:p>
    <w:tbl>
      <w:tblPr>
        <w:tblpPr w:leftFromText="180" w:rightFromText="180" w:vertAnchor="text" w:tblpX="108" w:tblpY="1"/>
        <w:tblOverlap w:val="never"/>
        <w:tblW w:w="10598" w:type="dxa"/>
        <w:tblLook w:val="04A0"/>
      </w:tblPr>
      <w:tblGrid>
        <w:gridCol w:w="867"/>
        <w:gridCol w:w="4344"/>
        <w:gridCol w:w="1443"/>
        <w:gridCol w:w="967"/>
        <w:gridCol w:w="992"/>
        <w:gridCol w:w="1985"/>
      </w:tblGrid>
      <w:tr w:rsidR="006B053F" w:rsidRPr="00E24270" w:rsidTr="00DC6C78">
        <w:trPr>
          <w:trHeight w:val="5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E24270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E24270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E24270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E24270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E24270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E24270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</w:t>
            </w:r>
          </w:p>
        </w:tc>
      </w:tr>
      <w:tr w:rsidR="006B053F" w:rsidRPr="00E24270" w:rsidTr="00DC6C78">
        <w:trPr>
          <w:trHeight w:val="5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E24270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E24270" w:rsidRDefault="00E24270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E24270">
              <w:rPr>
                <w:b w:val="0"/>
                <w:color w:val="000000"/>
                <w:sz w:val="18"/>
                <w:szCs w:val="18"/>
              </w:rPr>
              <w:t>Новокаина 0,5%-100мл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E24270" w:rsidRDefault="00E24270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E24270" w:rsidRDefault="00E24270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E24270" w:rsidRDefault="00E24270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4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E24270" w:rsidRDefault="00E24270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1602000,00</w:t>
            </w:r>
          </w:p>
        </w:tc>
      </w:tr>
      <w:tr w:rsidR="006B053F" w:rsidRPr="00E24270" w:rsidTr="00DC6C78">
        <w:trPr>
          <w:trHeight w:val="5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E24270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E24270" w:rsidRDefault="006B053F" w:rsidP="00DC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27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E24270" w:rsidRDefault="006B053F" w:rsidP="00DC6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F" w:rsidRPr="00E24270" w:rsidRDefault="006B053F" w:rsidP="00DC6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E24270" w:rsidRDefault="006B053F" w:rsidP="00DC6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F" w:rsidRPr="00E24270" w:rsidRDefault="006B053F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D6C9C" w:rsidRPr="00E24270" w:rsidRDefault="008D6C9C" w:rsidP="000D157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036B8" w:rsidRPr="00E24270" w:rsidRDefault="00C036B8" w:rsidP="00C036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D6B97" w:rsidRPr="00E24270" w:rsidRDefault="00CD6B97" w:rsidP="00CD6B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4509" w:rsidRPr="00E24270" w:rsidRDefault="00044509" w:rsidP="008D6C9C">
      <w:pPr>
        <w:spacing w:after="0" w:line="240" w:lineRule="auto"/>
        <w:ind w:right="-285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E24270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2F4D28" w:rsidRPr="00E24270" w:rsidRDefault="00044509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Организа</w:t>
      </w:r>
      <w:r w:rsidR="006B0A0F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тору закупок КГП "Сарыкольская</w:t>
      </w:r>
      <w:r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РБ" в срок </w:t>
      </w:r>
      <w:r w:rsidR="006819CE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 </w:t>
      </w:r>
      <w:r w:rsidR="006E463B">
        <w:rPr>
          <w:rFonts w:ascii="Times New Roman" w:eastAsia="Times New Roman" w:hAnsi="Times New Roman" w:cs="Times New Roman"/>
          <w:color w:val="000000"/>
          <w:sz w:val="18"/>
          <w:szCs w:val="18"/>
        </w:rPr>
        <w:t>17</w:t>
      </w:r>
      <w:r w:rsidR="008D6C9C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27DDF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феврал</w:t>
      </w:r>
      <w:r w:rsidR="006819CE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 w:rsidR="00A27DDF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D6C9C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>2024</w:t>
      </w:r>
      <w:r w:rsidR="004E410D"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 заключить договор с:</w:t>
      </w:r>
    </w:p>
    <w:p w:rsidR="00E92F95" w:rsidRPr="00E24270" w:rsidRDefault="00E92F95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331DA0" w:rsidRDefault="00E24270" w:rsidP="00E24270">
      <w:pPr>
        <w:pStyle w:val="a3"/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Pr="00331DA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ТОО «ГЕЛИКА» на сумму </w:t>
      </w:r>
      <w:r w:rsidRPr="00331DA0">
        <w:rPr>
          <w:rFonts w:ascii="Times New Roman" w:hAnsi="Times New Roman" w:cs="Times New Roman"/>
          <w:sz w:val="18"/>
          <w:szCs w:val="18"/>
        </w:rPr>
        <w:t>1</w:t>
      </w:r>
      <w:r w:rsidR="006E463B">
        <w:rPr>
          <w:rFonts w:ascii="Times New Roman" w:hAnsi="Times New Roman" w:cs="Times New Roman"/>
          <w:sz w:val="18"/>
          <w:szCs w:val="18"/>
        </w:rPr>
        <w:t>79150</w:t>
      </w:r>
      <w:r w:rsidRPr="00331DA0">
        <w:rPr>
          <w:rFonts w:ascii="Times New Roman" w:hAnsi="Times New Roman" w:cs="Times New Roman"/>
          <w:sz w:val="18"/>
          <w:szCs w:val="18"/>
        </w:rPr>
        <w:t>,00</w:t>
      </w:r>
      <w:r w:rsidRPr="00331DA0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331DA0">
        <w:rPr>
          <w:rFonts w:ascii="Times New Roman" w:eastAsia="Times New Roman" w:hAnsi="Times New Roman" w:cs="Times New Roman"/>
          <w:color w:val="000000"/>
          <w:sz w:val="18"/>
          <w:szCs w:val="18"/>
        </w:rPr>
        <w:t>сто</w:t>
      </w:r>
      <w:r w:rsidR="006E463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семьдесят девять тысяч сто пятьжесят</w:t>
      </w:r>
      <w:r w:rsidRPr="00331DA0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E24270" w:rsidRPr="00331DA0" w:rsidRDefault="00E24270" w:rsidP="00E24270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331DA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ТОО «АО-НАБ» на сумму </w:t>
      </w:r>
      <w:r w:rsidRPr="00331DA0">
        <w:rPr>
          <w:rFonts w:ascii="Times New Roman" w:hAnsi="Times New Roman" w:cs="Times New Roman"/>
          <w:sz w:val="18"/>
          <w:szCs w:val="18"/>
          <w:lang w:val="kk-KZ"/>
        </w:rPr>
        <w:t>177750,00</w:t>
      </w:r>
      <w:r w:rsidRPr="00331DA0">
        <w:rPr>
          <w:rFonts w:ascii="Times New Roman" w:hAnsi="Times New Roman" w:cs="Times New Roman"/>
          <w:sz w:val="18"/>
          <w:szCs w:val="18"/>
        </w:rPr>
        <w:t xml:space="preserve">,00 (сто </w:t>
      </w:r>
      <w:r w:rsidR="00331DA0">
        <w:rPr>
          <w:rFonts w:ascii="Times New Roman" w:hAnsi="Times New Roman" w:cs="Times New Roman"/>
          <w:sz w:val="18"/>
          <w:szCs w:val="18"/>
        </w:rPr>
        <w:t>семьдесят семь тысяч семьсот пятьдесят</w:t>
      </w:r>
      <w:r w:rsidRPr="00331DA0">
        <w:rPr>
          <w:rFonts w:ascii="Times New Roman" w:hAnsi="Times New Roman" w:cs="Times New Roman"/>
          <w:sz w:val="18"/>
          <w:szCs w:val="18"/>
        </w:rPr>
        <w:t>) тенге</w:t>
      </w:r>
    </w:p>
    <w:p w:rsidR="00E24270" w:rsidRPr="00331DA0" w:rsidRDefault="00E24270" w:rsidP="00E24270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31DA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ТОО «ФАРМАКС 2»  на сумму </w:t>
      </w:r>
      <w:r w:rsidRPr="00331DA0">
        <w:rPr>
          <w:rFonts w:ascii="Times New Roman" w:hAnsi="Times New Roman" w:cs="Times New Roman"/>
          <w:sz w:val="18"/>
          <w:szCs w:val="18"/>
          <w:lang w:val="kk-KZ"/>
        </w:rPr>
        <w:t>193 800,00</w:t>
      </w:r>
      <w:r w:rsidRPr="00331DA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r w:rsidR="00331DA0">
        <w:rPr>
          <w:rFonts w:ascii="Times New Roman" w:eastAsia="Times New Roman" w:hAnsi="Times New Roman" w:cs="Times New Roman"/>
          <w:color w:val="000000"/>
          <w:sz w:val="18"/>
          <w:szCs w:val="18"/>
        </w:rPr>
        <w:t>сто девяносто три тысячи восемьсот</w:t>
      </w:r>
      <w:r w:rsidRPr="00331DA0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E24270" w:rsidRPr="00331DA0" w:rsidRDefault="00E24270" w:rsidP="00E24270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31DA0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«ЮНИТЕК-М» на сумму 600000,00 (</w:t>
      </w:r>
      <w:r w:rsidR="00331DA0">
        <w:rPr>
          <w:rFonts w:ascii="Times New Roman" w:eastAsia="Times New Roman" w:hAnsi="Times New Roman" w:cs="Times New Roman"/>
          <w:color w:val="000000"/>
          <w:sz w:val="18"/>
          <w:szCs w:val="18"/>
        </w:rPr>
        <w:t>шестьсот тысяч</w:t>
      </w:r>
      <w:r w:rsidRPr="00331DA0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331DA0" w:rsidRPr="00331DA0" w:rsidRDefault="00331DA0" w:rsidP="00331DA0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31DA0">
        <w:rPr>
          <w:rFonts w:ascii="Times New Roman" w:hAnsi="Times New Roman" w:cs="Times New Roman"/>
          <w:sz w:val="18"/>
          <w:szCs w:val="18"/>
        </w:rPr>
        <w:t xml:space="preserve">- </w:t>
      </w:r>
      <w:r w:rsidRPr="00331DA0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«Фармаком Импекс» на сумму 1602000,00</w:t>
      </w:r>
      <w:r w:rsidRPr="00331DA0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один миллион шестьсот две тысячи</w:t>
      </w:r>
      <w:r w:rsidRPr="00331DA0">
        <w:rPr>
          <w:rFonts w:ascii="Times New Roman" w:hAnsi="Times New Roman" w:cs="Times New Roman"/>
          <w:sz w:val="18"/>
          <w:szCs w:val="18"/>
        </w:rPr>
        <w:t>) тенге</w:t>
      </w:r>
    </w:p>
    <w:p w:rsidR="00044509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Default="00E24270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E24270" w:rsidRDefault="00E24270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7465" w:rsidRPr="00E24270" w:rsidRDefault="00F87465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6C9C" w:rsidRPr="00E24270" w:rsidRDefault="00E92F95" w:rsidP="00E92F95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hAnsi="Times New Roman" w:cs="Times New Roman"/>
          <w:sz w:val="18"/>
          <w:szCs w:val="18"/>
        </w:rPr>
        <w:t>Председатель  комиссии</w:t>
      </w:r>
      <w:r w:rsidRPr="00E24270">
        <w:rPr>
          <w:rFonts w:ascii="Times New Roman" w:hAnsi="Times New Roman" w:cs="Times New Roman"/>
          <w:sz w:val="18"/>
          <w:szCs w:val="18"/>
        </w:rPr>
        <w:tab/>
      </w:r>
      <w:r w:rsidRPr="00E24270">
        <w:rPr>
          <w:rFonts w:ascii="Times New Roman" w:hAnsi="Times New Roman" w:cs="Times New Roman"/>
          <w:sz w:val="18"/>
          <w:szCs w:val="18"/>
        </w:rPr>
        <w:tab/>
      </w:r>
      <w:r w:rsidRPr="00E24270">
        <w:rPr>
          <w:rFonts w:ascii="Times New Roman" w:hAnsi="Times New Roman" w:cs="Times New Roman"/>
          <w:sz w:val="18"/>
          <w:szCs w:val="18"/>
        </w:rPr>
        <w:tab/>
        <w:t xml:space="preserve">    Байкунов Н.А. – и.о. заместителя главного врача по медицинской части</w:t>
      </w:r>
    </w:p>
    <w:p w:rsidR="008D6C9C" w:rsidRPr="00E24270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E24270" w:rsidRDefault="008D6C9C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hAnsi="Times New Roman" w:cs="Times New Roman"/>
          <w:sz w:val="18"/>
          <w:szCs w:val="18"/>
        </w:rPr>
        <w:t>Члены комиссии:</w:t>
      </w:r>
      <w:r w:rsidRPr="00E24270">
        <w:rPr>
          <w:rFonts w:ascii="Times New Roman" w:hAnsi="Times New Roman" w:cs="Times New Roman"/>
          <w:sz w:val="18"/>
          <w:szCs w:val="18"/>
        </w:rPr>
        <w:tab/>
      </w:r>
      <w:r w:rsidRPr="00E24270">
        <w:rPr>
          <w:rFonts w:ascii="Times New Roman" w:hAnsi="Times New Roman" w:cs="Times New Roman"/>
          <w:sz w:val="18"/>
          <w:szCs w:val="18"/>
        </w:rPr>
        <w:tab/>
      </w:r>
      <w:r w:rsidRPr="00E24270">
        <w:rPr>
          <w:rFonts w:ascii="Times New Roman" w:hAnsi="Times New Roman" w:cs="Times New Roman"/>
          <w:sz w:val="18"/>
          <w:szCs w:val="18"/>
        </w:rPr>
        <w:tab/>
      </w:r>
      <w:r w:rsidRPr="00E24270">
        <w:rPr>
          <w:rFonts w:ascii="Times New Roman" w:hAnsi="Times New Roman" w:cs="Times New Roman"/>
          <w:sz w:val="18"/>
          <w:szCs w:val="18"/>
        </w:rPr>
        <w:tab/>
      </w:r>
      <w:r w:rsidR="00E92F95" w:rsidRPr="00E24270">
        <w:rPr>
          <w:rFonts w:ascii="Times New Roman" w:hAnsi="Times New Roman" w:cs="Times New Roman"/>
          <w:sz w:val="18"/>
          <w:szCs w:val="18"/>
        </w:rPr>
        <w:t xml:space="preserve">    Крывшич Ю.Ю. – главная медицинская сестра</w:t>
      </w:r>
    </w:p>
    <w:p w:rsidR="008D6C9C" w:rsidRPr="00E24270" w:rsidRDefault="00E92F95" w:rsidP="008D6C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hAnsi="Times New Roman" w:cs="Times New Roman"/>
          <w:sz w:val="18"/>
          <w:szCs w:val="18"/>
        </w:rPr>
        <w:tab/>
      </w:r>
      <w:r w:rsidRPr="00E24270">
        <w:rPr>
          <w:rFonts w:ascii="Times New Roman" w:hAnsi="Times New Roman" w:cs="Times New Roman"/>
          <w:sz w:val="18"/>
          <w:szCs w:val="18"/>
        </w:rPr>
        <w:tab/>
      </w:r>
      <w:r w:rsidRPr="00E24270">
        <w:rPr>
          <w:rFonts w:ascii="Times New Roman" w:hAnsi="Times New Roman" w:cs="Times New Roman"/>
          <w:sz w:val="18"/>
          <w:szCs w:val="18"/>
        </w:rPr>
        <w:tab/>
      </w:r>
      <w:r w:rsidRPr="00E24270">
        <w:rPr>
          <w:rFonts w:ascii="Times New Roman" w:hAnsi="Times New Roman" w:cs="Times New Roman"/>
          <w:sz w:val="18"/>
          <w:szCs w:val="18"/>
        </w:rPr>
        <w:tab/>
      </w:r>
      <w:r w:rsidRPr="00E24270">
        <w:rPr>
          <w:rFonts w:ascii="Times New Roman" w:hAnsi="Times New Roman" w:cs="Times New Roman"/>
          <w:sz w:val="18"/>
          <w:szCs w:val="18"/>
        </w:rPr>
        <w:tab/>
      </w:r>
      <w:r w:rsidRPr="00E24270">
        <w:rPr>
          <w:rFonts w:ascii="Times New Roman" w:hAnsi="Times New Roman" w:cs="Times New Roman"/>
          <w:sz w:val="18"/>
          <w:szCs w:val="18"/>
        </w:rPr>
        <w:tab/>
        <w:t xml:space="preserve">    Ергеш Э.Ш. – провизор </w:t>
      </w:r>
    </w:p>
    <w:p w:rsidR="008D6C9C" w:rsidRPr="00E24270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E24270" w:rsidRDefault="00E92F95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E24270">
        <w:rPr>
          <w:rFonts w:ascii="Times New Roman" w:hAnsi="Times New Roman" w:cs="Times New Roman"/>
          <w:sz w:val="18"/>
          <w:szCs w:val="18"/>
        </w:rPr>
        <w:t>Секретарь комиссии:</w:t>
      </w:r>
      <w:r w:rsidRPr="00E24270">
        <w:rPr>
          <w:rFonts w:ascii="Times New Roman" w:hAnsi="Times New Roman" w:cs="Times New Roman"/>
          <w:sz w:val="18"/>
          <w:szCs w:val="18"/>
        </w:rPr>
        <w:tab/>
      </w:r>
      <w:r w:rsidRPr="00E24270">
        <w:rPr>
          <w:rFonts w:ascii="Times New Roman" w:hAnsi="Times New Roman" w:cs="Times New Roman"/>
          <w:sz w:val="18"/>
          <w:szCs w:val="18"/>
        </w:rPr>
        <w:tab/>
      </w:r>
      <w:r w:rsidRPr="00E24270">
        <w:rPr>
          <w:rFonts w:ascii="Times New Roman" w:hAnsi="Times New Roman" w:cs="Times New Roman"/>
          <w:sz w:val="18"/>
          <w:szCs w:val="18"/>
        </w:rPr>
        <w:tab/>
      </w:r>
      <w:r w:rsidR="00331DA0">
        <w:rPr>
          <w:rFonts w:ascii="Times New Roman" w:hAnsi="Times New Roman" w:cs="Times New Roman"/>
          <w:sz w:val="18"/>
          <w:szCs w:val="18"/>
        </w:rPr>
        <w:t xml:space="preserve">     Костанов Е.Е</w:t>
      </w:r>
      <w:r w:rsidR="008D6C9C" w:rsidRPr="00E24270">
        <w:rPr>
          <w:rFonts w:ascii="Times New Roman" w:hAnsi="Times New Roman" w:cs="Times New Roman"/>
          <w:sz w:val="18"/>
          <w:szCs w:val="18"/>
        </w:rPr>
        <w:t>. – бухгалтер по государственным закупкам.</w:t>
      </w:r>
    </w:p>
    <w:p w:rsidR="00044509" w:rsidRPr="00E24270" w:rsidRDefault="00044509" w:rsidP="008D6C9C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44509" w:rsidRPr="00E24270" w:rsidSect="0079499F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D76" w:rsidRDefault="00677D76" w:rsidP="00545C53">
      <w:pPr>
        <w:spacing w:after="0" w:line="240" w:lineRule="auto"/>
      </w:pPr>
      <w:r>
        <w:separator/>
      </w:r>
    </w:p>
  </w:endnote>
  <w:endnote w:type="continuationSeparator" w:id="1">
    <w:p w:rsidR="00677D76" w:rsidRDefault="00677D76" w:rsidP="005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D76" w:rsidRDefault="00677D76" w:rsidP="00545C53">
      <w:pPr>
        <w:spacing w:after="0" w:line="240" w:lineRule="auto"/>
      </w:pPr>
      <w:r>
        <w:separator/>
      </w:r>
    </w:p>
  </w:footnote>
  <w:footnote w:type="continuationSeparator" w:id="1">
    <w:p w:rsidR="00677D76" w:rsidRDefault="00677D76" w:rsidP="005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6D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6560E"/>
    <w:multiLevelType w:val="hybridMultilevel"/>
    <w:tmpl w:val="A1107850"/>
    <w:lvl w:ilvl="0" w:tplc="12F82708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10BF7"/>
    <w:multiLevelType w:val="hybridMultilevel"/>
    <w:tmpl w:val="D2B6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70EE5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22"/>
  </w:num>
  <w:num w:numId="5">
    <w:abstractNumId w:val="24"/>
  </w:num>
  <w:num w:numId="6">
    <w:abstractNumId w:val="0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3"/>
  </w:num>
  <w:num w:numId="12">
    <w:abstractNumId w:val="26"/>
  </w:num>
  <w:num w:numId="13">
    <w:abstractNumId w:val="2"/>
  </w:num>
  <w:num w:numId="14">
    <w:abstractNumId w:val="16"/>
  </w:num>
  <w:num w:numId="15">
    <w:abstractNumId w:val="17"/>
  </w:num>
  <w:num w:numId="16">
    <w:abstractNumId w:val="7"/>
  </w:num>
  <w:num w:numId="17">
    <w:abstractNumId w:val="28"/>
  </w:num>
  <w:num w:numId="18">
    <w:abstractNumId w:val="29"/>
  </w:num>
  <w:num w:numId="19">
    <w:abstractNumId w:val="15"/>
  </w:num>
  <w:num w:numId="20">
    <w:abstractNumId w:val="5"/>
  </w:num>
  <w:num w:numId="21">
    <w:abstractNumId w:val="14"/>
  </w:num>
  <w:num w:numId="22">
    <w:abstractNumId w:val="12"/>
  </w:num>
  <w:num w:numId="23">
    <w:abstractNumId w:val="19"/>
  </w:num>
  <w:num w:numId="24">
    <w:abstractNumId w:val="8"/>
  </w:num>
  <w:num w:numId="25">
    <w:abstractNumId w:val="6"/>
  </w:num>
  <w:num w:numId="26">
    <w:abstractNumId w:val="11"/>
  </w:num>
  <w:num w:numId="27">
    <w:abstractNumId w:val="25"/>
  </w:num>
  <w:num w:numId="28">
    <w:abstractNumId w:val="9"/>
  </w:num>
  <w:num w:numId="29">
    <w:abstractNumId w:val="23"/>
  </w:num>
  <w:num w:numId="30">
    <w:abstractNumId w:val="30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509"/>
    <w:rsid w:val="00004045"/>
    <w:rsid w:val="000403D0"/>
    <w:rsid w:val="00043D8C"/>
    <w:rsid w:val="00044509"/>
    <w:rsid w:val="00050A15"/>
    <w:rsid w:val="000527DB"/>
    <w:rsid w:val="00052C3D"/>
    <w:rsid w:val="00054611"/>
    <w:rsid w:val="00074519"/>
    <w:rsid w:val="000928BE"/>
    <w:rsid w:val="00092D7E"/>
    <w:rsid w:val="000B0082"/>
    <w:rsid w:val="000B2890"/>
    <w:rsid w:val="000C4B50"/>
    <w:rsid w:val="000D157D"/>
    <w:rsid w:val="000D4030"/>
    <w:rsid w:val="00120AAB"/>
    <w:rsid w:val="0013083B"/>
    <w:rsid w:val="00141F5E"/>
    <w:rsid w:val="00163279"/>
    <w:rsid w:val="00163C9F"/>
    <w:rsid w:val="00164165"/>
    <w:rsid w:val="00166372"/>
    <w:rsid w:val="00174C4B"/>
    <w:rsid w:val="00185E65"/>
    <w:rsid w:val="00185E9E"/>
    <w:rsid w:val="001905FA"/>
    <w:rsid w:val="001947C7"/>
    <w:rsid w:val="00196233"/>
    <w:rsid w:val="001C51E1"/>
    <w:rsid w:val="001D3DEF"/>
    <w:rsid w:val="001D606F"/>
    <w:rsid w:val="001E222E"/>
    <w:rsid w:val="001F2B22"/>
    <w:rsid w:val="002157E7"/>
    <w:rsid w:val="002176FB"/>
    <w:rsid w:val="0022505B"/>
    <w:rsid w:val="00233B4A"/>
    <w:rsid w:val="00233EC8"/>
    <w:rsid w:val="00274222"/>
    <w:rsid w:val="00285F6E"/>
    <w:rsid w:val="0028782B"/>
    <w:rsid w:val="00287E23"/>
    <w:rsid w:val="00291AC1"/>
    <w:rsid w:val="00293A2F"/>
    <w:rsid w:val="002B5AD5"/>
    <w:rsid w:val="002B6B74"/>
    <w:rsid w:val="002C5A55"/>
    <w:rsid w:val="002E4044"/>
    <w:rsid w:val="002F4D28"/>
    <w:rsid w:val="002F549D"/>
    <w:rsid w:val="00303DDC"/>
    <w:rsid w:val="00307ECF"/>
    <w:rsid w:val="00331DA0"/>
    <w:rsid w:val="0033611D"/>
    <w:rsid w:val="00365A62"/>
    <w:rsid w:val="00397384"/>
    <w:rsid w:val="003C0FA4"/>
    <w:rsid w:val="003C4240"/>
    <w:rsid w:val="003D3B64"/>
    <w:rsid w:val="003D4445"/>
    <w:rsid w:val="003D6AE3"/>
    <w:rsid w:val="00414833"/>
    <w:rsid w:val="00446872"/>
    <w:rsid w:val="00451BD3"/>
    <w:rsid w:val="0045782D"/>
    <w:rsid w:val="00462113"/>
    <w:rsid w:val="00491852"/>
    <w:rsid w:val="004B4167"/>
    <w:rsid w:val="004C088C"/>
    <w:rsid w:val="004C3503"/>
    <w:rsid w:val="004D7BCE"/>
    <w:rsid w:val="004E179D"/>
    <w:rsid w:val="004E410D"/>
    <w:rsid w:val="005029EE"/>
    <w:rsid w:val="0051192E"/>
    <w:rsid w:val="00512368"/>
    <w:rsid w:val="00520C3A"/>
    <w:rsid w:val="00535972"/>
    <w:rsid w:val="005420C3"/>
    <w:rsid w:val="00545C53"/>
    <w:rsid w:val="00562682"/>
    <w:rsid w:val="0056298A"/>
    <w:rsid w:val="005958BF"/>
    <w:rsid w:val="0059594C"/>
    <w:rsid w:val="005A3B0B"/>
    <w:rsid w:val="005A6A9E"/>
    <w:rsid w:val="005B4292"/>
    <w:rsid w:val="005D3D81"/>
    <w:rsid w:val="005F3BA8"/>
    <w:rsid w:val="006039CD"/>
    <w:rsid w:val="00612605"/>
    <w:rsid w:val="0062003D"/>
    <w:rsid w:val="00624AA7"/>
    <w:rsid w:val="00641B51"/>
    <w:rsid w:val="00647B4D"/>
    <w:rsid w:val="00653B63"/>
    <w:rsid w:val="006616EC"/>
    <w:rsid w:val="00662A6C"/>
    <w:rsid w:val="00677D76"/>
    <w:rsid w:val="006819CE"/>
    <w:rsid w:val="006A18E1"/>
    <w:rsid w:val="006A487C"/>
    <w:rsid w:val="006B053F"/>
    <w:rsid w:val="006B0A0F"/>
    <w:rsid w:val="006B3CC3"/>
    <w:rsid w:val="006B3F0C"/>
    <w:rsid w:val="006E463B"/>
    <w:rsid w:val="006F5D44"/>
    <w:rsid w:val="007001FD"/>
    <w:rsid w:val="00702E2D"/>
    <w:rsid w:val="00706147"/>
    <w:rsid w:val="00716A06"/>
    <w:rsid w:val="00716E38"/>
    <w:rsid w:val="00717637"/>
    <w:rsid w:val="007244CB"/>
    <w:rsid w:val="00741D40"/>
    <w:rsid w:val="007438C8"/>
    <w:rsid w:val="00784A2E"/>
    <w:rsid w:val="00792CC8"/>
    <w:rsid w:val="0079499F"/>
    <w:rsid w:val="007A2576"/>
    <w:rsid w:val="007A2DB5"/>
    <w:rsid w:val="007A32F7"/>
    <w:rsid w:val="007A5175"/>
    <w:rsid w:val="007B4DD1"/>
    <w:rsid w:val="007C2EE2"/>
    <w:rsid w:val="007E0AB7"/>
    <w:rsid w:val="007E5301"/>
    <w:rsid w:val="00802ED2"/>
    <w:rsid w:val="00806DBD"/>
    <w:rsid w:val="00836203"/>
    <w:rsid w:val="008615A4"/>
    <w:rsid w:val="00882ABA"/>
    <w:rsid w:val="00883BBE"/>
    <w:rsid w:val="00884E03"/>
    <w:rsid w:val="00891B4D"/>
    <w:rsid w:val="0089648C"/>
    <w:rsid w:val="008C26E9"/>
    <w:rsid w:val="008C7B10"/>
    <w:rsid w:val="008D6C9C"/>
    <w:rsid w:val="008D76F5"/>
    <w:rsid w:val="008E709F"/>
    <w:rsid w:val="00915E53"/>
    <w:rsid w:val="00916EA0"/>
    <w:rsid w:val="00920503"/>
    <w:rsid w:val="00945268"/>
    <w:rsid w:val="009610D5"/>
    <w:rsid w:val="00962C29"/>
    <w:rsid w:val="009A1AC0"/>
    <w:rsid w:val="009B4629"/>
    <w:rsid w:val="009E3F4B"/>
    <w:rsid w:val="009F7E81"/>
    <w:rsid w:val="00A01EFC"/>
    <w:rsid w:val="00A13A9A"/>
    <w:rsid w:val="00A15D1A"/>
    <w:rsid w:val="00A16249"/>
    <w:rsid w:val="00A20619"/>
    <w:rsid w:val="00A233DB"/>
    <w:rsid w:val="00A27DDF"/>
    <w:rsid w:val="00A34F96"/>
    <w:rsid w:val="00A53124"/>
    <w:rsid w:val="00A770A2"/>
    <w:rsid w:val="00A95F72"/>
    <w:rsid w:val="00AA10E6"/>
    <w:rsid w:val="00AA2560"/>
    <w:rsid w:val="00AD3501"/>
    <w:rsid w:val="00B13B1F"/>
    <w:rsid w:val="00B40ADF"/>
    <w:rsid w:val="00B4644E"/>
    <w:rsid w:val="00B727D5"/>
    <w:rsid w:val="00B73D0B"/>
    <w:rsid w:val="00B7510A"/>
    <w:rsid w:val="00BA1799"/>
    <w:rsid w:val="00BC315F"/>
    <w:rsid w:val="00C036B8"/>
    <w:rsid w:val="00C05C96"/>
    <w:rsid w:val="00C24188"/>
    <w:rsid w:val="00C37427"/>
    <w:rsid w:val="00C5201E"/>
    <w:rsid w:val="00C65626"/>
    <w:rsid w:val="00C800B0"/>
    <w:rsid w:val="00C81C5D"/>
    <w:rsid w:val="00C8596A"/>
    <w:rsid w:val="00C8638F"/>
    <w:rsid w:val="00CA639D"/>
    <w:rsid w:val="00CB3405"/>
    <w:rsid w:val="00CC7BDA"/>
    <w:rsid w:val="00CD3DF1"/>
    <w:rsid w:val="00CD45EF"/>
    <w:rsid w:val="00CD4A50"/>
    <w:rsid w:val="00CD6B97"/>
    <w:rsid w:val="00D02892"/>
    <w:rsid w:val="00D42604"/>
    <w:rsid w:val="00D538B0"/>
    <w:rsid w:val="00D96E9F"/>
    <w:rsid w:val="00DA20E9"/>
    <w:rsid w:val="00DB0CC3"/>
    <w:rsid w:val="00DB3FBC"/>
    <w:rsid w:val="00DC0E1E"/>
    <w:rsid w:val="00DC1CB0"/>
    <w:rsid w:val="00DC6C78"/>
    <w:rsid w:val="00DD7DD4"/>
    <w:rsid w:val="00DF7021"/>
    <w:rsid w:val="00E00EAF"/>
    <w:rsid w:val="00E02319"/>
    <w:rsid w:val="00E071B0"/>
    <w:rsid w:val="00E11DC1"/>
    <w:rsid w:val="00E13EBA"/>
    <w:rsid w:val="00E24270"/>
    <w:rsid w:val="00E4396D"/>
    <w:rsid w:val="00E62768"/>
    <w:rsid w:val="00E92F95"/>
    <w:rsid w:val="00EE3AE3"/>
    <w:rsid w:val="00F01097"/>
    <w:rsid w:val="00F1403B"/>
    <w:rsid w:val="00F1656B"/>
    <w:rsid w:val="00F16A80"/>
    <w:rsid w:val="00F20CD0"/>
    <w:rsid w:val="00F25EDC"/>
    <w:rsid w:val="00F30BB2"/>
    <w:rsid w:val="00F451C2"/>
    <w:rsid w:val="00F527EC"/>
    <w:rsid w:val="00F87465"/>
    <w:rsid w:val="00FC1591"/>
    <w:rsid w:val="00FD0053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2B"/>
  </w:style>
  <w:style w:type="paragraph" w:styleId="1">
    <w:name w:val="heading 1"/>
    <w:basedOn w:val="a"/>
    <w:link w:val="10"/>
    <w:uiPriority w:val="9"/>
    <w:qFormat/>
    <w:rsid w:val="00092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  <w:style w:type="character" w:customStyle="1" w:styleId="10">
    <w:name w:val="Заголовок 1 Знак"/>
    <w:basedOn w:val="a0"/>
    <w:link w:val="1"/>
    <w:uiPriority w:val="9"/>
    <w:rsid w:val="00092D7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319E-E3E9-4DE7-9B9D-804D4F7B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2024-02-12T08:02:00Z</cp:lastPrinted>
  <dcterms:created xsi:type="dcterms:W3CDTF">2024-02-08T10:19:00Z</dcterms:created>
  <dcterms:modified xsi:type="dcterms:W3CDTF">2024-02-12T08:02:00Z</dcterms:modified>
</cp:coreProperties>
</file>